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ETAPA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Primaria        </w:t>
      </w:r>
      <w:r w:rsidDel="00000000" w:rsidR="00000000" w:rsidRPr="00000000">
        <w:rPr>
          <w:b w:val="1"/>
          <w:rtl w:val="0"/>
        </w:rPr>
        <w:t xml:space="preserve">         </w:t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ÁREA</w:t>
      </w:r>
    </w:p>
    <w:p w:rsidR="00000000" w:rsidDel="00000000" w:rsidP="00000000" w:rsidRDefault="00000000" w:rsidRPr="00000000" w14:paraId="00000005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Educación Plástica y Visual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CICLO</w:t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  <w:t xml:space="preserve">Segundo ciclo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TÍTULO: 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  <w:t xml:space="preserve">“Caligranimal”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MATERIALES Y RECURSOS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  <w:t xml:space="preserve">Material para dibujar.</w:t>
      </w:r>
    </w:p>
    <w:p w:rsidR="00000000" w:rsidDel="00000000" w:rsidP="00000000" w:rsidRDefault="00000000" w:rsidRPr="00000000" w14:paraId="0000000F">
      <w:pPr>
        <w:spacing w:line="240" w:lineRule="auto"/>
        <w:rPr/>
      </w:pPr>
      <w:commentRangeStart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COMPETENCIAS ESPECÍFICAS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1. Descubrir propuestas artísticas de diferentes géneros, estilos, épocas y culturas, a través de la recepción activa, para desarrollar la curiosidad y el respeto por la diversidad.</w:t>
      </w:r>
    </w:p>
    <w:p w:rsidR="00000000" w:rsidDel="00000000" w:rsidP="00000000" w:rsidRDefault="00000000" w:rsidRPr="00000000" w14:paraId="00000013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2. Investigar sobre manifestaciones culturales y artísticas y sus contextos, empleando diversos canales, medios y técnicas, para disfrutar de ellas, entender su valor y empezar a desarrollar una sensibilidad artística propia.</w:t>
      </w:r>
    </w:p>
    <w:p w:rsidR="00000000" w:rsidDel="00000000" w:rsidP="00000000" w:rsidRDefault="00000000" w:rsidRPr="00000000" w14:paraId="00000014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b w:val="1"/>
        </w:rPr>
      </w:pPr>
      <w:commentRangeStart w:id="1"/>
      <w:r w:rsidDel="00000000" w:rsidR="00000000" w:rsidRPr="00000000">
        <w:rPr>
          <w:b w:val="1"/>
          <w:rtl w:val="0"/>
        </w:rPr>
        <w:t xml:space="preserve">SABERES BÁSICOS </w:t>
      </w:r>
    </w:p>
    <w:p w:rsidR="00000000" w:rsidDel="00000000" w:rsidP="00000000" w:rsidRDefault="00000000" w:rsidRPr="00000000" w14:paraId="00000016">
      <w:pPr>
        <w:spacing w:line="259" w:lineRule="auto"/>
        <w:rPr/>
      </w:pPr>
      <w:r w:rsidDel="00000000" w:rsidR="00000000" w:rsidRPr="00000000">
        <w:rPr>
          <w:rtl w:val="0"/>
        </w:rPr>
        <w:t xml:space="preserve">A. Recepción y análisis.</w:t>
      </w:r>
    </w:p>
    <w:p w:rsidR="00000000" w:rsidDel="00000000" w:rsidP="00000000" w:rsidRDefault="00000000" w:rsidRPr="00000000" w14:paraId="00000017">
      <w:pPr>
        <w:spacing w:line="259" w:lineRule="auto"/>
        <w:rPr/>
      </w:pPr>
      <w:r w:rsidDel="00000000" w:rsidR="00000000" w:rsidRPr="00000000">
        <w:rPr>
          <w:rtl w:val="0"/>
        </w:rPr>
        <w:t xml:space="preserve">– Propuestas artísticas de diferentes corrientes estéticas, procedencias y épocas producidas por creadores y creadoras locales, regionales y nacionales.</w:t>
      </w:r>
    </w:p>
    <w:p w:rsidR="00000000" w:rsidDel="00000000" w:rsidP="00000000" w:rsidRDefault="00000000" w:rsidRPr="00000000" w14:paraId="00000018">
      <w:pPr>
        <w:spacing w:line="259" w:lineRule="auto"/>
        <w:rPr/>
      </w:pPr>
      <w:r w:rsidDel="00000000" w:rsidR="00000000" w:rsidRPr="00000000">
        <w:rPr>
          <w:rtl w:val="0"/>
        </w:rPr>
        <w:t xml:space="preserve">B. Creación e interpretación.</w:t>
      </w:r>
    </w:p>
    <w:p w:rsidR="00000000" w:rsidDel="00000000" w:rsidP="00000000" w:rsidRDefault="00000000" w:rsidRPr="00000000" w14:paraId="00000019">
      <w:pPr>
        <w:spacing w:line="259" w:lineRule="auto"/>
        <w:rPr/>
      </w:pPr>
      <w:r w:rsidDel="00000000" w:rsidR="00000000" w:rsidRPr="00000000">
        <w:rPr>
          <w:rtl w:val="0"/>
        </w:rPr>
        <w:t xml:space="preserve">– Fases del proceso creativo: planificación, interpretación y experimentación</w:t>
      </w:r>
    </w:p>
    <w:p w:rsidR="00000000" w:rsidDel="00000000" w:rsidP="00000000" w:rsidRDefault="00000000" w:rsidRPr="00000000" w14:paraId="0000001A">
      <w:pPr>
        <w:spacing w:line="259" w:lineRule="auto"/>
        <w:rPr/>
      </w:pPr>
      <w:r w:rsidDel="00000000" w:rsidR="00000000" w:rsidRPr="00000000">
        <w:rPr>
          <w:rtl w:val="0"/>
        </w:rPr>
        <w:t xml:space="preserve">C. Artes plásticas, visuales y audiovisuales.</w:t>
      </w:r>
    </w:p>
    <w:p w:rsidR="00000000" w:rsidDel="00000000" w:rsidP="00000000" w:rsidRDefault="00000000" w:rsidRPr="00000000" w14:paraId="0000001B">
      <w:pPr>
        <w:spacing w:line="259" w:lineRule="auto"/>
        <w:rPr/>
      </w:pPr>
      <w:r w:rsidDel="00000000" w:rsidR="00000000" w:rsidRPr="00000000">
        <w:rPr>
          <w:rtl w:val="0"/>
        </w:rPr>
        <w:t xml:space="preserve">– Cultura visual. La imagen en el mundo actual: técnicas y estrategias básicas de lectura e interpretación.</w:t>
      </w:r>
    </w:p>
    <w:p w:rsidR="00000000" w:rsidDel="00000000" w:rsidP="00000000" w:rsidRDefault="00000000" w:rsidRPr="00000000" w14:paraId="0000001C">
      <w:pPr>
        <w:spacing w:line="259" w:lineRule="auto"/>
        <w:rPr/>
      </w:pPr>
      <w:r w:rsidDel="00000000" w:rsidR="00000000" w:rsidRPr="00000000">
        <w:rPr>
          <w:rtl w:val="0"/>
        </w:rPr>
        <w:t xml:space="preserve">– Elementos configurativos básicos del lenguaje visual y sus posibilidades expresivas: punto, línea, plano, textura, color.</w:t>
      </w:r>
    </w:p>
    <w:p w:rsidR="00000000" w:rsidDel="00000000" w:rsidP="00000000" w:rsidRDefault="00000000" w:rsidRPr="00000000" w14:paraId="0000001D">
      <w:pPr>
        <w:spacing w:line="259" w:lineRule="auto"/>
        <w:rPr/>
      </w:pPr>
      <w:r w:rsidDel="00000000" w:rsidR="00000000" w:rsidRPr="00000000">
        <w:rPr>
          <w:rtl w:val="0"/>
        </w:rPr>
        <w:t xml:space="preserve">– Materiales, instrumentos, soportes y técnicas de uso común utilizados en la expresión plástica y visual.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ORGANIZACIÓN DE AULA Y DURACIÓN: </w:t>
      </w:r>
    </w:p>
    <w:p w:rsidR="00000000" w:rsidDel="00000000" w:rsidP="00000000" w:rsidRDefault="00000000" w:rsidRPr="00000000" w14:paraId="00000020">
      <w:pPr>
        <w:spacing w:line="240" w:lineRule="auto"/>
        <w:rPr/>
      </w:pPr>
      <w:r w:rsidDel="00000000" w:rsidR="00000000" w:rsidRPr="00000000">
        <w:rPr>
          <w:rtl w:val="0"/>
        </w:rPr>
        <w:t xml:space="preserve">Individual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/>
      </w:pPr>
      <w:r w:rsidDel="00000000" w:rsidR="00000000" w:rsidRPr="00000000">
        <w:rPr>
          <w:rtl w:val="0"/>
        </w:rPr>
        <w:t xml:space="preserve">60’ </w:t>
      </w:r>
    </w:p>
    <w:p w:rsidR="00000000" w:rsidDel="00000000" w:rsidP="00000000" w:rsidRDefault="00000000" w:rsidRPr="00000000" w14:paraId="00000022">
      <w:pPr>
        <w:spacing w:line="240" w:lineRule="auto"/>
        <w:rPr>
          <w:b w:val="1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DESARROLLO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color w:val="202124"/>
          <w:highlight w:val="white"/>
        </w:rPr>
      </w:pPr>
      <w:r w:rsidDel="00000000" w:rsidR="00000000" w:rsidRPr="00000000">
        <w:rPr>
          <w:color w:val="202124"/>
          <w:highlight w:val="white"/>
          <w:rtl w:val="0"/>
        </w:rPr>
        <w:t xml:space="preserve">Un caligrama es un poema que no solo se lee, sino que también se ve. Las letras toman forma y se relacionan con lo que el poema dice.</w:t>
      </w:r>
    </w:p>
    <w:p w:rsidR="00000000" w:rsidDel="00000000" w:rsidP="00000000" w:rsidRDefault="00000000" w:rsidRPr="00000000" w14:paraId="00000026">
      <w:pPr>
        <w:spacing w:line="240" w:lineRule="auto"/>
        <w:rPr>
          <w:color w:val="2021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/>
      </w:pPr>
      <w:r w:rsidDel="00000000" w:rsidR="00000000" w:rsidRPr="00000000">
        <w:rPr>
          <w:color w:val="202124"/>
          <w:highlight w:val="white"/>
          <w:rtl w:val="0"/>
        </w:rPr>
        <w:t xml:space="preserve">Para desarrollar esta actividad, mostraremos al alumnado diferentes ejemplos de caligramas para que entiendan cuál es el objetivo de esta técnica. Después, pediremos a los niños y a las niñas que piensen en un animal y que escriban, en una hoja en blanco, consignas que hablen sobre los derechos de ese animal, sus cuidados o el peligro que corren. A continuación, deberán pasar la descripción a poesía rimada y </w:t>
      </w:r>
      <w:r w:rsidDel="00000000" w:rsidR="00000000" w:rsidRPr="00000000">
        <w:rPr>
          <w:color w:val="202124"/>
          <w:highlight w:val="white"/>
          <w:rtl w:val="0"/>
        </w:rPr>
        <w:t xml:space="preserve">dibujarán</w:t>
      </w:r>
      <w:r w:rsidDel="00000000" w:rsidR="00000000" w:rsidRPr="00000000">
        <w:rPr>
          <w:color w:val="202124"/>
          <w:highlight w:val="white"/>
          <w:rtl w:val="0"/>
        </w:rPr>
        <w:t xml:space="preserve">, con ese texto, la silueta del animal en cuestión. Finalmente, se repartirán rotuladores y otros colores para que puedan pasar a limpio el diseño preparado y puedan explicar el porqué de esa creación artística.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B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 Realizar un mural donde aparezcan todos los “</w:t>
      </w:r>
      <w:r w:rsidDel="00000000" w:rsidR="00000000" w:rsidRPr="00000000">
        <w:rPr>
          <w:rtl w:val="0"/>
        </w:rPr>
        <w:t xml:space="preserve">caligranimales</w:t>
      </w:r>
      <w:r w:rsidDel="00000000" w:rsidR="00000000" w:rsidRPr="00000000">
        <w:rPr>
          <w:rtl w:val="0"/>
        </w:rPr>
        <w:t xml:space="preserve">” del alumnado y dibujar los diferentes ecosistemas del planeta.</w:t>
      </w:r>
    </w:p>
    <w:p w:rsidR="00000000" w:rsidDel="00000000" w:rsidP="00000000" w:rsidRDefault="00000000" w:rsidRPr="00000000" w14:paraId="0000002C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TRANSVERSALIDAD:</w:t>
      </w:r>
    </w:p>
    <w:p w:rsidR="00000000" w:rsidDel="00000000" w:rsidP="00000000" w:rsidRDefault="00000000" w:rsidRPr="00000000" w14:paraId="0000002F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 podemos hacer caligramas relacionados con los derechos de los humanos y/o sobre la protección del medio ambiente.</w:t>
      </w:r>
    </w:p>
    <w:p w:rsidR="00000000" w:rsidDel="00000000" w:rsidP="00000000" w:rsidRDefault="00000000" w:rsidRPr="00000000" w14:paraId="00000030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Natàlia Oriol Pascua" w:id="0" w:date="2022-06-15T13:27:58Z"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@chemalerapucela@gmail.com  aquí  estarían faltando los saberes y competencias específicas.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Gracias!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_Asignado a Chema Lera_</w:t>
      </w:r>
    </w:p>
  </w:comment>
  <w:comment w:author="Natàlia Oriol Pascua" w:id="1" w:date="2022-06-15T13:27:58Z"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@chemalerapucela@gmail.com  aquí  estarían faltando los saberes y competencias específicas.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Gracias!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_Asignado a Chema Lera_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